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862" w:rsidRDefault="004E0862" w:rsidP="004E0862"/>
    <w:p w:rsidR="004E0862" w:rsidRPr="004E0862" w:rsidRDefault="004E0862" w:rsidP="004E0862">
      <w:pPr>
        <w:spacing w:line="312" w:lineRule="atLeast"/>
        <w:rPr>
          <w:rFonts w:ascii="Times New Roman" w:eastAsia="Times New Roman" w:hAnsi="Times New Roman"/>
          <w:color w:val="333333"/>
          <w:sz w:val="24"/>
          <w:szCs w:val="24"/>
          <w:lang w:eastAsia="es-ES"/>
        </w:rPr>
      </w:pPr>
      <w:r w:rsidRPr="004E0862">
        <w:rPr>
          <w:rFonts w:eastAsia="Times New Roman"/>
          <w:b/>
          <w:bCs/>
          <w:color w:val="000000"/>
          <w:sz w:val="24"/>
          <w:u w:val="single"/>
          <w:lang w:eastAsia="es-ES"/>
        </w:rPr>
        <w:t>Junta Directiva Asociación de Vecinos Albayda 2013</w:t>
      </w:r>
    </w:p>
    <w:p w:rsidR="004E0862" w:rsidRPr="004E0862" w:rsidRDefault="004E0862" w:rsidP="004E0862">
      <w:pPr>
        <w:spacing w:line="312" w:lineRule="atLeast"/>
        <w:rPr>
          <w:rFonts w:ascii="Times New Roman" w:eastAsia="Times New Roman" w:hAnsi="Times New Roman"/>
          <w:color w:val="333333"/>
          <w:sz w:val="24"/>
          <w:szCs w:val="24"/>
          <w:lang w:eastAsia="es-ES"/>
        </w:rPr>
      </w:pPr>
      <w:r w:rsidRPr="004E0862">
        <w:rPr>
          <w:rFonts w:eastAsia="Times New Roman"/>
          <w:color w:val="000000"/>
          <w:sz w:val="24"/>
          <w:lang w:eastAsia="es-ES"/>
        </w:rPr>
        <w:t xml:space="preserve">Celebrada </w:t>
      </w:r>
      <w:r w:rsidRPr="004E0862">
        <w:rPr>
          <w:rFonts w:eastAsia="Times New Roman"/>
          <w:color w:val="000000"/>
          <w:sz w:val="24"/>
          <w:u w:val="single"/>
          <w:lang w:eastAsia="es-ES"/>
        </w:rPr>
        <w:t>Asamblea General Extraordinaria</w:t>
      </w:r>
      <w:r w:rsidRPr="004E0862">
        <w:rPr>
          <w:rFonts w:eastAsia="Times New Roman"/>
          <w:color w:val="000000"/>
          <w:sz w:val="24"/>
          <w:lang w:eastAsia="es-ES"/>
        </w:rPr>
        <w:t xml:space="preserve"> el pasado 14 de Enero de 2013 y posterior </w:t>
      </w:r>
      <w:r w:rsidRPr="004E0862">
        <w:rPr>
          <w:rFonts w:eastAsia="Times New Roman"/>
          <w:color w:val="000000"/>
          <w:sz w:val="24"/>
          <w:u w:val="single"/>
          <w:lang w:eastAsia="es-ES"/>
        </w:rPr>
        <w:t>Reunión</w:t>
      </w:r>
      <w:r w:rsidRPr="004E0862">
        <w:rPr>
          <w:rFonts w:eastAsia="Times New Roman"/>
          <w:color w:val="000000"/>
          <w:sz w:val="24"/>
          <w:lang w:eastAsia="es-ES"/>
        </w:rPr>
        <w:t xml:space="preserve"> de la nueva Junta Directiva, se acordó por votación de los socios la composición de dicho órgano de representación, que es la siguiente:</w:t>
      </w:r>
    </w:p>
    <w:tbl>
      <w:tblPr>
        <w:tblW w:w="3511" w:type="pct"/>
        <w:tblInd w:w="4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187"/>
        <w:gridCol w:w="1599"/>
        <w:gridCol w:w="1337"/>
      </w:tblGrid>
      <w:tr w:rsidR="004E0862" w:rsidRPr="004E0862" w:rsidTr="004E0862">
        <w:trPr>
          <w:trHeight w:val="737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4E0862" w:rsidRPr="004E0862" w:rsidRDefault="004E0862" w:rsidP="00380B07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b/>
                <w:color w:val="000000"/>
                <w:sz w:val="18"/>
                <w:lang w:eastAsia="es-ES"/>
              </w:rPr>
              <w:t>NO</w:t>
            </w:r>
            <w:r w:rsidR="00380B07">
              <w:rPr>
                <w:rFonts w:ascii="Arial" w:eastAsia="Times New Roman" w:hAnsi="Arial" w:cs="Arial"/>
                <w:b/>
                <w:color w:val="000000"/>
                <w:sz w:val="18"/>
                <w:lang w:eastAsia="es-ES"/>
              </w:rPr>
              <w:t>M</w:t>
            </w:r>
            <w:r w:rsidRPr="004E0862">
              <w:rPr>
                <w:rFonts w:ascii="Arial" w:eastAsia="Times New Roman" w:hAnsi="Arial" w:cs="Arial"/>
                <w:b/>
                <w:color w:val="000000"/>
                <w:sz w:val="18"/>
                <w:lang w:eastAsia="es-ES"/>
              </w:rPr>
              <w:t>BRE Y APELLIDOS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4E0862" w:rsidRPr="004E0862" w:rsidRDefault="004E0862" w:rsidP="00380B07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b/>
                <w:color w:val="000000"/>
                <w:sz w:val="18"/>
                <w:lang w:eastAsia="es-ES"/>
              </w:rPr>
              <w:t>CARGO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99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b/>
                <w:color w:val="000000"/>
                <w:sz w:val="18"/>
                <w:lang w:eastAsia="es-ES"/>
              </w:rPr>
              <w:t>Plan parcial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María del Carmen Muñoz Cabello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Presidenta 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P-22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Carmen Lorenzo Franco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Vicepresidenta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P-24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Pedro Alberto Ortega Sánchez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Tesorero 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PN-4</w:t>
            </w:r>
          </w:p>
        </w:tc>
      </w:tr>
      <w:tr w:rsidR="004E0862" w:rsidRPr="004E0862" w:rsidTr="004E0862">
        <w:trPr>
          <w:trHeight w:val="357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Emilia Varo León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Secretaria 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P-21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José Enrique </w:t>
            </w:r>
            <w:proofErr w:type="spellStart"/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Cerdá</w:t>
            </w:r>
            <w:proofErr w:type="spellEnd"/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Gila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P-21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2"/>
              <w:rPr>
                <w:rFonts w:ascii="Helvetica" w:eastAsia="Times New Roman" w:hAnsi="Helvetica" w:cs="Helvetica"/>
                <w:b/>
                <w:bCs/>
                <w:color w:val="135CAE"/>
                <w:sz w:val="16"/>
                <w:szCs w:val="16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Inmaculada López Morón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P-21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1"/>
              <w:rPr>
                <w:rFonts w:ascii="Arial" w:eastAsia="Times New Roman" w:hAnsi="Arial" w:cs="Arial"/>
                <w:color w:val="333333"/>
                <w:sz w:val="17"/>
                <w:szCs w:val="17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Antonia Félix Marín García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PN-4</w:t>
            </w:r>
          </w:p>
        </w:tc>
      </w:tr>
      <w:tr w:rsidR="004E0862" w:rsidRPr="004E0862" w:rsidTr="004E0862">
        <w:trPr>
          <w:trHeight w:val="357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1"/>
              <w:rPr>
                <w:rFonts w:ascii="Arial" w:eastAsia="Times New Roman" w:hAnsi="Arial" w:cs="Arial"/>
                <w:color w:val="333333"/>
                <w:sz w:val="17"/>
                <w:szCs w:val="17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Luis Ponce de León Díaz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P-20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1"/>
              <w:rPr>
                <w:rFonts w:ascii="Arial" w:eastAsia="Times New Roman" w:hAnsi="Arial" w:cs="Arial"/>
                <w:color w:val="333333"/>
                <w:sz w:val="17"/>
                <w:szCs w:val="17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Teresa López Martínez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P-21</w:t>
            </w:r>
          </w:p>
        </w:tc>
      </w:tr>
      <w:tr w:rsidR="004E0862" w:rsidRPr="004E0862" w:rsidTr="004E0862">
        <w:trPr>
          <w:trHeight w:val="366"/>
        </w:trPr>
        <w:tc>
          <w:tcPr>
            <w:tcW w:w="2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after="0" w:line="312" w:lineRule="atLeast"/>
              <w:ind w:left="96" w:right="96"/>
              <w:outlineLvl w:val="1"/>
              <w:rPr>
                <w:rFonts w:ascii="Arial" w:eastAsia="Times New Roman" w:hAnsi="Arial" w:cs="Arial"/>
                <w:color w:val="333333"/>
                <w:sz w:val="17"/>
                <w:szCs w:val="17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José Reina Mellado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Vocal</w:t>
            </w:r>
          </w:p>
        </w:tc>
        <w:tc>
          <w:tcPr>
            <w:tcW w:w="10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E0862" w:rsidRPr="004E0862" w:rsidRDefault="004E0862" w:rsidP="004E0862">
            <w:pPr>
              <w:spacing w:line="312" w:lineRule="atLeast"/>
              <w:ind w:left="96" w:right="9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4E08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P-24</w:t>
            </w:r>
          </w:p>
        </w:tc>
      </w:tr>
    </w:tbl>
    <w:p w:rsidR="004E0862" w:rsidRPr="004E0862" w:rsidRDefault="004E0862" w:rsidP="004E0862">
      <w:pPr>
        <w:spacing w:line="312" w:lineRule="atLeast"/>
        <w:rPr>
          <w:rFonts w:ascii="Times New Roman" w:eastAsia="Times New Roman" w:hAnsi="Times New Roman"/>
          <w:color w:val="333333"/>
          <w:sz w:val="24"/>
          <w:szCs w:val="24"/>
          <w:lang w:eastAsia="es-ES"/>
        </w:rPr>
      </w:pPr>
      <w:r w:rsidRPr="004E0862">
        <w:rPr>
          <w:rFonts w:eastAsia="Times New Roman"/>
          <w:color w:val="000000"/>
          <w:sz w:val="24"/>
          <w:szCs w:val="24"/>
          <w:lang w:eastAsia="es-ES"/>
        </w:rPr>
        <w:t> </w:t>
      </w:r>
    </w:p>
    <w:p w:rsidR="00526762" w:rsidRDefault="004E0862" w:rsidP="00380B07">
      <w:pPr>
        <w:spacing w:line="312" w:lineRule="atLeast"/>
      </w:pPr>
      <w:r w:rsidRPr="004E0862">
        <w:rPr>
          <w:rFonts w:eastAsia="Times New Roman"/>
          <w:color w:val="000000"/>
          <w:sz w:val="24"/>
          <w:lang w:eastAsia="es-ES"/>
        </w:rPr>
        <w:t>Estos cambios ya han sido notificados al Registro Municipal de Entidades Ciudadanas y al Registro de Asociaciones de Andalucía.</w:t>
      </w:r>
    </w:p>
    <w:sectPr w:rsidR="00526762" w:rsidSect="005267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0862"/>
    <w:rsid w:val="00380B07"/>
    <w:rsid w:val="004E0862"/>
    <w:rsid w:val="0052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862"/>
    <w:rPr>
      <w:rFonts w:ascii="Calibri" w:eastAsia="Calibri" w:hAnsi="Calibri" w:cs="Times New Roman"/>
    </w:rPr>
  </w:style>
  <w:style w:type="paragraph" w:styleId="Ttulo2">
    <w:name w:val="heading 2"/>
    <w:basedOn w:val="Normal"/>
    <w:link w:val="Ttulo2Car"/>
    <w:uiPriority w:val="9"/>
    <w:qFormat/>
    <w:rsid w:val="004E0862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333333"/>
      <w:sz w:val="17"/>
      <w:szCs w:val="17"/>
      <w:lang w:eastAsia="es-ES"/>
    </w:rPr>
  </w:style>
  <w:style w:type="paragraph" w:styleId="Ttulo3">
    <w:name w:val="heading 3"/>
    <w:basedOn w:val="Normal"/>
    <w:link w:val="Ttulo3Car"/>
    <w:uiPriority w:val="9"/>
    <w:qFormat/>
    <w:rsid w:val="004E0862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b/>
      <w:bCs/>
      <w:color w:val="135CAE"/>
      <w:sz w:val="16"/>
      <w:szCs w:val="1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E0862"/>
    <w:rPr>
      <w:rFonts w:ascii="Arial" w:eastAsia="Times New Roman" w:hAnsi="Arial" w:cs="Arial"/>
      <w:color w:val="333333"/>
      <w:sz w:val="17"/>
      <w:szCs w:val="17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4E0862"/>
    <w:rPr>
      <w:rFonts w:ascii="Helvetica" w:eastAsia="Times New Roman" w:hAnsi="Helvetica" w:cs="Helvetica"/>
      <w:b/>
      <w:bCs/>
      <w:color w:val="135CAE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4E08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697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705</Characters>
  <Application>Microsoft Office Word</Application>
  <DocSecurity>0</DocSecurity>
  <Lines>5</Lines>
  <Paragraphs>1</Paragraphs>
  <ScaleCrop>false</ScaleCrop>
  <Company> 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2013-01-18T15:53:00Z</dcterms:created>
  <dcterms:modified xsi:type="dcterms:W3CDTF">2013-01-18T15:53:00Z</dcterms:modified>
</cp:coreProperties>
</file>